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3811D4" w:rsidRPr="00305509" w:rsidTr="00296664">
        <w:tc>
          <w:tcPr>
            <w:tcW w:w="9576" w:type="dxa"/>
          </w:tcPr>
          <w:p w:rsidR="003811D4" w:rsidRPr="00305509" w:rsidRDefault="003811D4" w:rsidP="000758C6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509">
              <w:rPr>
                <w:rFonts w:asciiTheme="minorHAnsi" w:hAnsiTheme="minorHAnsi" w:cstheme="minorHAnsi"/>
                <w:b/>
                <w:sz w:val="24"/>
                <w:szCs w:val="24"/>
              </w:rPr>
              <w:t>BLS Treatment</w:t>
            </w:r>
          </w:p>
        </w:tc>
      </w:tr>
      <w:tr w:rsidR="003811D4" w:rsidRPr="00305509" w:rsidTr="00296664">
        <w:tc>
          <w:tcPr>
            <w:tcW w:w="9576" w:type="dxa"/>
          </w:tcPr>
          <w:p w:rsidR="00E67C47" w:rsidRPr="00FA3531" w:rsidRDefault="00E67C47" w:rsidP="00E67C47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>Assess circulation, airway, breathing, and responsiveness.</w:t>
            </w:r>
          </w:p>
          <w:p w:rsidR="00E67C47" w:rsidRPr="00FA3531" w:rsidRDefault="00E67C47" w:rsidP="00E67C47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DD7F69">
              <w:rPr>
                <w:rFonts w:asciiTheme="minorHAnsi" w:hAnsiTheme="minorHAnsi" w:cs="Calibri"/>
                <w:b/>
                <w:sz w:val="24"/>
                <w:szCs w:val="24"/>
              </w:rPr>
              <w:t>Oxygen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as indicated</w:t>
            </w:r>
            <w:r w:rsidR="00F529A1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:rsidR="00E67C47" w:rsidRPr="00FA3531" w:rsidRDefault="00E67C47" w:rsidP="00E67C47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 xml:space="preserve">Provide </w:t>
            </w:r>
            <w:r w:rsidRPr="00FA3531">
              <w:rPr>
                <w:rFonts w:asciiTheme="minorHAnsi" w:hAnsiTheme="minorHAnsi" w:cstheme="minorHAnsi"/>
                <w:sz w:val="24"/>
                <w:szCs w:val="24"/>
              </w:rPr>
              <w:t>Spinal Motion Restriction</w:t>
            </w:r>
            <w:r w:rsidRPr="00FA3531">
              <w:rPr>
                <w:rFonts w:asciiTheme="minorHAnsi" w:hAnsiTheme="minorHAnsi" w:cs="Calibri"/>
                <w:sz w:val="24"/>
                <w:szCs w:val="24"/>
              </w:rPr>
              <w:t xml:space="preserve"> as indicated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or position of comfort as indicated</w:t>
            </w:r>
            <w:r w:rsidRPr="00FA3531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:rsidR="00E67C47" w:rsidRDefault="00E67C47" w:rsidP="00E67C47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>Appropriately splint suspected fractures/instability as indicated.</w:t>
            </w:r>
          </w:p>
          <w:p w:rsidR="00E67C47" w:rsidRPr="00E67C47" w:rsidRDefault="00E67C47" w:rsidP="00E67C47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2056B1">
              <w:rPr>
                <w:rFonts w:asciiTheme="minorHAnsi" w:hAnsiTheme="minorHAnsi" w:cs="Calibri"/>
                <w:sz w:val="24"/>
                <w:szCs w:val="24"/>
              </w:rPr>
              <w:t>Bandage wounds/control bleeding as indicated.</w:t>
            </w:r>
          </w:p>
          <w:p w:rsidR="003B6385" w:rsidRPr="00305509" w:rsidRDefault="00296664" w:rsidP="00E67C47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509">
              <w:rPr>
                <w:rFonts w:asciiTheme="minorHAnsi" w:hAnsiTheme="minorHAnsi" w:cstheme="minorHAnsi"/>
                <w:sz w:val="24"/>
                <w:szCs w:val="24"/>
              </w:rPr>
              <w:t>If o</w:t>
            </w:r>
            <w:r w:rsidR="003B6385" w:rsidRPr="00305509">
              <w:rPr>
                <w:rFonts w:asciiTheme="minorHAnsi" w:hAnsiTheme="minorHAnsi" w:cstheme="minorHAnsi"/>
                <w:sz w:val="24"/>
                <w:szCs w:val="24"/>
              </w:rPr>
              <w:t>pen chest wounds with air leak</w:t>
            </w:r>
            <w:r w:rsidRPr="0030550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3B6385" w:rsidRPr="00305509">
              <w:rPr>
                <w:rFonts w:asciiTheme="minorHAnsi" w:hAnsiTheme="minorHAnsi" w:cstheme="minorHAnsi"/>
                <w:sz w:val="24"/>
                <w:szCs w:val="24"/>
              </w:rPr>
              <w:t xml:space="preserve"> apply occlusive dressing taped on 3 sides.</w:t>
            </w:r>
          </w:p>
          <w:p w:rsidR="003B6385" w:rsidRPr="00305509" w:rsidRDefault="003B6385" w:rsidP="00E67C47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509">
              <w:rPr>
                <w:rFonts w:asciiTheme="minorHAnsi" w:hAnsiTheme="minorHAnsi" w:cstheme="minorHAnsi"/>
                <w:sz w:val="24"/>
                <w:szCs w:val="24"/>
              </w:rPr>
              <w:t xml:space="preserve">Cover </w:t>
            </w:r>
            <w:r w:rsidR="00296664" w:rsidRPr="00305509">
              <w:rPr>
                <w:rFonts w:asciiTheme="minorHAnsi" w:hAnsiTheme="minorHAnsi" w:cstheme="minorHAnsi"/>
                <w:sz w:val="24"/>
                <w:szCs w:val="24"/>
              </w:rPr>
              <w:t xml:space="preserve">any exposed </w:t>
            </w:r>
            <w:r w:rsidRPr="00305509">
              <w:rPr>
                <w:rFonts w:asciiTheme="minorHAnsi" w:hAnsiTheme="minorHAnsi" w:cstheme="minorHAnsi"/>
                <w:sz w:val="24"/>
                <w:szCs w:val="24"/>
              </w:rPr>
              <w:t>eviscerat</w:t>
            </w:r>
            <w:r w:rsidR="00296664" w:rsidRPr="00305509">
              <w:rPr>
                <w:rFonts w:asciiTheme="minorHAnsi" w:hAnsiTheme="minorHAnsi" w:cstheme="minorHAnsi"/>
                <w:sz w:val="24"/>
                <w:szCs w:val="24"/>
              </w:rPr>
              <w:t>ed</w:t>
            </w:r>
            <w:r w:rsidRPr="0030550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96664" w:rsidRPr="00305509">
              <w:rPr>
                <w:rFonts w:asciiTheme="minorHAnsi" w:hAnsiTheme="minorHAnsi" w:cstheme="minorHAnsi"/>
                <w:sz w:val="24"/>
                <w:szCs w:val="24"/>
              </w:rPr>
              <w:t xml:space="preserve">organs </w:t>
            </w:r>
            <w:r w:rsidRPr="00305509">
              <w:rPr>
                <w:rFonts w:asciiTheme="minorHAnsi" w:hAnsiTheme="minorHAnsi" w:cstheme="minorHAnsi"/>
                <w:sz w:val="24"/>
                <w:szCs w:val="24"/>
              </w:rPr>
              <w:t>with moist saline gauze.</w:t>
            </w:r>
          </w:p>
          <w:p w:rsidR="003B6385" w:rsidRPr="00305509" w:rsidRDefault="003B6385" w:rsidP="00E67C47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509">
              <w:rPr>
                <w:rFonts w:asciiTheme="minorHAnsi" w:hAnsiTheme="minorHAnsi" w:cstheme="minorHAnsi"/>
                <w:sz w:val="24"/>
                <w:szCs w:val="24"/>
              </w:rPr>
              <w:t>Immobilize impaled objects in place.</w:t>
            </w:r>
          </w:p>
          <w:p w:rsidR="003B6385" w:rsidRPr="00305509" w:rsidRDefault="005C5608" w:rsidP="00E67C47">
            <w:pPr>
              <w:pStyle w:val="PlainText"/>
              <w:numPr>
                <w:ilvl w:val="0"/>
                <w:numId w:val="19"/>
              </w:num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509">
              <w:rPr>
                <w:rFonts w:asciiTheme="minorHAnsi" w:hAnsiTheme="minorHAnsi" w:cstheme="minorHAnsi"/>
                <w:sz w:val="24"/>
                <w:szCs w:val="24"/>
              </w:rPr>
              <w:t>For pregnancy 20 weeks</w:t>
            </w:r>
            <w:r w:rsidR="00296664" w:rsidRPr="00305509">
              <w:rPr>
                <w:rFonts w:asciiTheme="minorHAnsi" w:hAnsiTheme="minorHAnsi" w:cstheme="minorHAnsi"/>
                <w:sz w:val="24"/>
                <w:szCs w:val="24"/>
              </w:rPr>
              <w:t xml:space="preserve"> or greater</w:t>
            </w:r>
            <w:r w:rsidR="003B6385" w:rsidRPr="00305509">
              <w:rPr>
                <w:rFonts w:asciiTheme="minorHAnsi" w:hAnsiTheme="minorHAnsi" w:cstheme="minorHAnsi"/>
                <w:sz w:val="24"/>
                <w:szCs w:val="24"/>
              </w:rPr>
              <w:t xml:space="preserve">, place in left lateral position. If </w:t>
            </w:r>
            <w:r w:rsidR="00296664" w:rsidRPr="00305509">
              <w:rPr>
                <w:rFonts w:asciiTheme="minorHAnsi" w:hAnsiTheme="minorHAnsi" w:cstheme="minorHAnsi"/>
                <w:sz w:val="24"/>
                <w:szCs w:val="24"/>
              </w:rPr>
              <w:t xml:space="preserve">spinal motion </w:t>
            </w:r>
            <w:r w:rsidR="005A4668" w:rsidRPr="00305509">
              <w:rPr>
                <w:rFonts w:asciiTheme="minorHAnsi" w:hAnsiTheme="minorHAnsi" w:cstheme="minorHAnsi"/>
                <w:sz w:val="24"/>
                <w:szCs w:val="24"/>
              </w:rPr>
              <w:t>restriction initiated</w:t>
            </w:r>
            <w:r w:rsidR="003B6385" w:rsidRPr="00305509">
              <w:rPr>
                <w:rFonts w:asciiTheme="minorHAnsi" w:hAnsiTheme="minorHAnsi" w:cstheme="minorHAnsi"/>
                <w:sz w:val="24"/>
                <w:szCs w:val="24"/>
              </w:rPr>
              <w:t xml:space="preserve">, tilt spine board </w:t>
            </w:r>
            <w:r w:rsidR="006657BF" w:rsidRPr="00305509">
              <w:rPr>
                <w:rFonts w:asciiTheme="minorHAnsi" w:hAnsiTheme="minorHAnsi" w:cstheme="minorHAnsi"/>
                <w:sz w:val="24"/>
                <w:szCs w:val="24"/>
              </w:rPr>
              <w:t xml:space="preserve">to the </w:t>
            </w:r>
            <w:r w:rsidR="003B6385" w:rsidRPr="00305509">
              <w:rPr>
                <w:rFonts w:asciiTheme="minorHAnsi" w:hAnsiTheme="minorHAnsi" w:cstheme="minorHAnsi"/>
                <w:sz w:val="24"/>
                <w:szCs w:val="24"/>
              </w:rPr>
              <w:t xml:space="preserve">left.  </w:t>
            </w:r>
          </w:p>
        </w:tc>
      </w:tr>
      <w:tr w:rsidR="003811D4" w:rsidRPr="00305509" w:rsidTr="00296664">
        <w:tc>
          <w:tcPr>
            <w:tcW w:w="9576" w:type="dxa"/>
          </w:tcPr>
          <w:p w:rsidR="003811D4" w:rsidRPr="00305509" w:rsidRDefault="003811D4" w:rsidP="000758C6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509">
              <w:rPr>
                <w:rFonts w:asciiTheme="minorHAnsi" w:hAnsiTheme="minorHAnsi" w:cstheme="minorHAnsi"/>
                <w:b/>
                <w:sz w:val="24"/>
                <w:szCs w:val="24"/>
              </w:rPr>
              <w:t>ALS Treatment</w:t>
            </w:r>
          </w:p>
        </w:tc>
      </w:tr>
      <w:tr w:rsidR="003811D4" w:rsidRPr="00305509" w:rsidTr="00296664">
        <w:tc>
          <w:tcPr>
            <w:tcW w:w="9576" w:type="dxa"/>
          </w:tcPr>
          <w:p w:rsidR="003B6385" w:rsidRPr="00305509" w:rsidRDefault="003B6385" w:rsidP="007460AB">
            <w:pPr>
              <w:pStyle w:val="PlainTex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05509">
              <w:rPr>
                <w:rFonts w:asciiTheme="minorHAnsi" w:hAnsiTheme="minorHAnsi" w:cstheme="minorHAnsi"/>
                <w:sz w:val="24"/>
                <w:szCs w:val="24"/>
              </w:rPr>
              <w:t xml:space="preserve">Needle </w:t>
            </w:r>
            <w:r w:rsidR="00C041A7" w:rsidRPr="00305509">
              <w:rPr>
                <w:rFonts w:ascii="Calibri" w:hAnsi="Calibri" w:cs="Calibri"/>
                <w:sz w:val="24"/>
                <w:szCs w:val="24"/>
              </w:rPr>
              <w:t>Thoracostomy</w:t>
            </w:r>
            <w:r w:rsidRPr="00305509">
              <w:rPr>
                <w:rFonts w:asciiTheme="minorHAnsi" w:hAnsiTheme="minorHAnsi" w:cstheme="minorHAnsi"/>
                <w:sz w:val="24"/>
                <w:szCs w:val="24"/>
              </w:rPr>
              <w:t xml:space="preserve"> for suspected tension pneumothorax.</w:t>
            </w:r>
          </w:p>
          <w:p w:rsidR="00E67C47" w:rsidRDefault="00F529A1" w:rsidP="007460AB">
            <w:pPr>
              <w:pStyle w:val="PlainTex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05509">
              <w:rPr>
                <w:rFonts w:asciiTheme="minorHAnsi" w:hAnsiTheme="minorHAnsi" w:cstheme="minorHAnsi"/>
                <w:sz w:val="24"/>
                <w:szCs w:val="24"/>
              </w:rPr>
              <w:t xml:space="preserve">IV/IO </w:t>
            </w:r>
            <w:r w:rsidR="00296664" w:rsidRPr="00305509">
              <w:rPr>
                <w:rFonts w:asciiTheme="minorHAnsi" w:hAnsiTheme="minorHAnsi" w:cstheme="minorHAnsi"/>
                <w:b/>
                <w:sz w:val="24"/>
                <w:szCs w:val="24"/>
              </w:rPr>
              <w:t>Normal Saline</w:t>
            </w:r>
            <w:r w:rsidR="00296664" w:rsidRPr="00305509">
              <w:rPr>
                <w:rFonts w:asciiTheme="minorHAnsi" w:hAnsiTheme="minorHAnsi" w:cstheme="minorHAnsi"/>
                <w:sz w:val="24"/>
                <w:szCs w:val="24"/>
              </w:rPr>
              <w:t xml:space="preserve"> at TKO.</w:t>
            </w:r>
          </w:p>
          <w:p w:rsidR="00296664" w:rsidRPr="00305509" w:rsidRDefault="00E67C47" w:rsidP="007460AB">
            <w:pPr>
              <w:pStyle w:val="PlainTex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296664" w:rsidRPr="00305509">
              <w:rPr>
                <w:rFonts w:asciiTheme="minorHAnsi" w:hAnsiTheme="minorHAnsi" w:cstheme="minorHAnsi"/>
                <w:sz w:val="24"/>
                <w:szCs w:val="24"/>
              </w:rPr>
              <w:t>f SBP &lt;</w:t>
            </w:r>
            <w:r w:rsidR="008F585A" w:rsidRPr="00305509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F529A1">
              <w:rPr>
                <w:rFonts w:asciiTheme="minorHAnsi" w:hAnsiTheme="minorHAnsi" w:cstheme="minorHAnsi"/>
                <w:sz w:val="24"/>
                <w:szCs w:val="24"/>
              </w:rPr>
              <w:t xml:space="preserve">0, </w:t>
            </w:r>
            <w:r w:rsidR="00DD7F69">
              <w:rPr>
                <w:rFonts w:asciiTheme="minorHAnsi" w:hAnsiTheme="minorHAnsi" w:cstheme="minorHAnsi"/>
                <w:sz w:val="24"/>
                <w:szCs w:val="24"/>
              </w:rPr>
              <w:t>administer</w:t>
            </w:r>
            <w:r w:rsidR="00296664" w:rsidRPr="0030550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82FD0" w:rsidRPr="00982FD0">
              <w:rPr>
                <w:rFonts w:asciiTheme="minorHAnsi" w:hAnsiTheme="minorHAnsi" w:cstheme="minorHAnsi"/>
                <w:b/>
                <w:sz w:val="24"/>
                <w:szCs w:val="24"/>
              </w:rPr>
              <w:t>Normal Saline</w:t>
            </w:r>
            <w:r w:rsidR="00982F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96664" w:rsidRPr="00305509">
              <w:rPr>
                <w:rFonts w:asciiTheme="minorHAnsi" w:hAnsiTheme="minorHAnsi" w:cstheme="minorHAnsi"/>
                <w:sz w:val="24"/>
                <w:szCs w:val="24"/>
              </w:rPr>
              <w:t xml:space="preserve">fluid bolus. </w:t>
            </w:r>
          </w:p>
          <w:p w:rsidR="005A4668" w:rsidRDefault="00982FD0" w:rsidP="007460AB">
            <w:pPr>
              <w:pStyle w:val="PlainTex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 pain, i</w:t>
            </w:r>
            <w:r w:rsidR="00296664" w:rsidRPr="005A4668">
              <w:rPr>
                <w:rFonts w:asciiTheme="minorHAnsi" w:hAnsiTheme="minorHAnsi" w:cstheme="minorHAnsi"/>
                <w:sz w:val="24"/>
                <w:szCs w:val="24"/>
              </w:rPr>
              <w:t>f no evidence of head injury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296664" w:rsidRPr="005A4668">
              <w:rPr>
                <w:rFonts w:asciiTheme="minorHAnsi" w:hAnsiTheme="minorHAnsi" w:cstheme="minorHAnsi"/>
                <w:sz w:val="24"/>
                <w:szCs w:val="24"/>
              </w:rPr>
              <w:t xml:space="preserve"> or signs of hypoperfusion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5A4668" w:rsidRPr="005A4668">
              <w:rPr>
                <w:rFonts w:asciiTheme="minorHAnsi" w:hAnsiTheme="minorHAnsi" w:cstheme="minorHAnsi"/>
                <w:sz w:val="24"/>
                <w:szCs w:val="24"/>
              </w:rPr>
              <w:t xml:space="preserve"> and SBP &gt; 90</w:t>
            </w:r>
            <w:r w:rsidR="00F529A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296664" w:rsidRPr="005A4668">
              <w:rPr>
                <w:rFonts w:asciiTheme="minorHAnsi" w:hAnsiTheme="minorHAnsi" w:cstheme="minorHAnsi"/>
                <w:sz w:val="24"/>
                <w:szCs w:val="24"/>
              </w:rPr>
              <w:t xml:space="preserve"> may </w:t>
            </w:r>
            <w:r w:rsidR="00DD7F69">
              <w:rPr>
                <w:rFonts w:asciiTheme="minorHAnsi" w:hAnsiTheme="minorHAnsi" w:cstheme="minorHAnsi"/>
                <w:sz w:val="24"/>
                <w:szCs w:val="24"/>
              </w:rPr>
              <w:t>administer</w:t>
            </w:r>
            <w:r w:rsidR="00296664" w:rsidRPr="005A46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Morphine Sulfate</w:t>
            </w:r>
            <w:r w:rsidR="00F529A1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296664" w:rsidRPr="005A46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D902E9" w:rsidRPr="00305509" w:rsidRDefault="00F529A1" w:rsidP="00E67C47">
            <w:pPr>
              <w:pStyle w:val="PlainText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 nausea/vomiting:</w:t>
            </w:r>
            <w:r w:rsidR="00DD7F69">
              <w:rPr>
                <w:rFonts w:asciiTheme="minorHAnsi" w:hAnsiTheme="minorHAnsi" w:cstheme="minorHAnsi"/>
                <w:sz w:val="24"/>
                <w:szCs w:val="24"/>
              </w:rPr>
              <w:t xml:space="preserve"> may administer</w:t>
            </w:r>
            <w:r w:rsidR="007460AB" w:rsidRPr="005A46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460AB" w:rsidRPr="005A46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Ondansetron </w:t>
            </w:r>
          </w:p>
        </w:tc>
      </w:tr>
      <w:tr w:rsidR="0089730E" w:rsidRPr="00305509" w:rsidTr="00296664">
        <w:trPr>
          <w:cantSplit/>
        </w:trPr>
        <w:tc>
          <w:tcPr>
            <w:tcW w:w="9576" w:type="dxa"/>
          </w:tcPr>
          <w:p w:rsidR="0089730E" w:rsidRPr="00305509" w:rsidRDefault="00512A02" w:rsidP="0079551A">
            <w:pPr>
              <w:pStyle w:val="PlainText"/>
              <w:numPr>
                <w:ilvl w:val="12"/>
                <w:numId w:val="0"/>
              </w:numPr>
              <w:pBdr>
                <w:bottom w:val="single" w:sz="12" w:space="1" w:color="auto"/>
              </w:pBd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5509">
              <w:rPr>
                <w:rFonts w:asciiTheme="minorHAnsi" w:hAnsiTheme="minorHAnsi" w:cstheme="minorHAnsi"/>
                <w:b/>
                <w:sz w:val="24"/>
                <w:szCs w:val="24"/>
              </w:rPr>
              <w:t>Comments</w:t>
            </w:r>
          </w:p>
          <w:p w:rsidR="00011D23" w:rsidRPr="00305509" w:rsidRDefault="006657BF" w:rsidP="006657BF">
            <w:pPr>
              <w:pStyle w:val="PlainText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509">
              <w:rPr>
                <w:rFonts w:asciiTheme="minorHAnsi" w:hAnsiTheme="minorHAnsi" w:cstheme="minorHAnsi"/>
                <w:sz w:val="24"/>
                <w:szCs w:val="24"/>
              </w:rPr>
              <w:t>Consider pre-existing respiratory medical conditions causing distress.</w:t>
            </w:r>
          </w:p>
          <w:p w:rsidR="006657BF" w:rsidRPr="00305509" w:rsidRDefault="006657BF" w:rsidP="006657BF">
            <w:pPr>
              <w:pStyle w:val="PlainText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509">
              <w:rPr>
                <w:rFonts w:asciiTheme="minorHAnsi" w:hAnsiTheme="minorHAnsi" w:cstheme="minorHAnsi"/>
                <w:sz w:val="24"/>
                <w:szCs w:val="24"/>
              </w:rPr>
              <w:t>Chest injuries causing respiratory distress are commonly associated with sign</w:t>
            </w:r>
            <w:r w:rsidR="00F601E2" w:rsidRPr="00305509">
              <w:rPr>
                <w:rFonts w:asciiTheme="minorHAnsi" w:hAnsiTheme="minorHAnsi" w:cstheme="minorHAnsi"/>
                <w:sz w:val="24"/>
                <w:szCs w:val="24"/>
              </w:rPr>
              <w:t>ificant internal blood loss. Re</w:t>
            </w:r>
            <w:r w:rsidRPr="00305509">
              <w:rPr>
                <w:rFonts w:asciiTheme="minorHAnsi" w:hAnsiTheme="minorHAnsi" w:cstheme="minorHAnsi"/>
                <w:sz w:val="24"/>
                <w:szCs w:val="24"/>
              </w:rPr>
              <w:t>assess frequently for signs and symptoms of hypovolemia</w:t>
            </w:r>
            <w:r w:rsidR="001F04C4" w:rsidRPr="00305509">
              <w:rPr>
                <w:rFonts w:asciiTheme="minorHAnsi" w:hAnsiTheme="minorHAnsi" w:cstheme="minorHAnsi"/>
                <w:sz w:val="24"/>
                <w:szCs w:val="24"/>
              </w:rPr>
              <w:t xml:space="preserve"> / shock</w:t>
            </w:r>
            <w:r w:rsidRPr="0030550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67C47" w:rsidRPr="00E67C47" w:rsidRDefault="00F601E2" w:rsidP="00E67C47">
            <w:pPr>
              <w:pStyle w:val="PlainText"/>
              <w:numPr>
                <w:ilvl w:val="0"/>
                <w:numId w:val="25"/>
              </w:num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509">
              <w:rPr>
                <w:rFonts w:asciiTheme="minorHAnsi" w:hAnsiTheme="minorHAnsi" w:cstheme="minorHAnsi"/>
                <w:sz w:val="24"/>
                <w:szCs w:val="24"/>
              </w:rPr>
              <w:t>Significant intra</w:t>
            </w:r>
            <w:r w:rsidR="00990904" w:rsidRPr="00305509">
              <w:rPr>
                <w:rFonts w:asciiTheme="minorHAnsi" w:hAnsiTheme="minorHAnsi" w:cstheme="minorHAnsi"/>
                <w:sz w:val="24"/>
                <w:szCs w:val="24"/>
              </w:rPr>
              <w:t>-thoracic</w:t>
            </w:r>
            <w:r w:rsidRPr="00305509">
              <w:rPr>
                <w:rFonts w:asciiTheme="minorHAnsi" w:hAnsiTheme="minorHAnsi" w:cstheme="minorHAnsi"/>
                <w:sz w:val="24"/>
                <w:szCs w:val="24"/>
              </w:rPr>
              <w:t xml:space="preserve"> or intra</w:t>
            </w:r>
            <w:r w:rsidR="00990904" w:rsidRPr="00305509">
              <w:rPr>
                <w:rFonts w:asciiTheme="minorHAnsi" w:hAnsiTheme="minorHAnsi" w:cstheme="minorHAnsi"/>
                <w:sz w:val="24"/>
                <w:szCs w:val="24"/>
              </w:rPr>
              <w:t>-a</w:t>
            </w:r>
            <w:r w:rsidR="006657BF" w:rsidRPr="00305509">
              <w:rPr>
                <w:rFonts w:asciiTheme="minorHAnsi" w:hAnsiTheme="minorHAnsi" w:cstheme="minorHAnsi"/>
                <w:sz w:val="24"/>
                <w:szCs w:val="24"/>
              </w:rPr>
              <w:t xml:space="preserve">bdominal injury may occur without external signs of injury, particularly in children. </w:t>
            </w:r>
          </w:p>
        </w:tc>
      </w:tr>
      <w:tr w:rsidR="003811D4" w:rsidRPr="00305509" w:rsidTr="00296664">
        <w:trPr>
          <w:cantSplit/>
        </w:trPr>
        <w:tc>
          <w:tcPr>
            <w:tcW w:w="9576" w:type="dxa"/>
          </w:tcPr>
          <w:p w:rsidR="003811D4" w:rsidRPr="00305509" w:rsidRDefault="003811D4" w:rsidP="00512A02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509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  <w:r w:rsidR="00512A02" w:rsidRPr="00305509">
              <w:rPr>
                <w:rFonts w:asciiTheme="minorHAnsi" w:hAnsiTheme="minorHAnsi" w:cstheme="minorHAnsi"/>
                <w:b/>
                <w:sz w:val="24"/>
                <w:szCs w:val="24"/>
              </w:rPr>
              <w:t>ase Hospital Contact Criteria</w:t>
            </w:r>
          </w:p>
        </w:tc>
      </w:tr>
      <w:tr w:rsidR="003811D4" w:rsidRPr="00305509" w:rsidTr="00296664">
        <w:trPr>
          <w:cantSplit/>
        </w:trPr>
        <w:tc>
          <w:tcPr>
            <w:tcW w:w="9576" w:type="dxa"/>
          </w:tcPr>
          <w:p w:rsidR="00D902E9" w:rsidRPr="00305509" w:rsidRDefault="006657BF" w:rsidP="00D902E9">
            <w:pPr>
              <w:pStyle w:val="PlainText"/>
              <w:numPr>
                <w:ilvl w:val="0"/>
                <w:numId w:val="22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305509">
              <w:rPr>
                <w:rFonts w:asciiTheme="minorHAnsi" w:hAnsiTheme="minorHAnsi" w:cstheme="minorHAnsi"/>
                <w:sz w:val="24"/>
                <w:szCs w:val="24"/>
              </w:rPr>
              <w:t>If there is any question with the hemodynamic status of the patient following administration of pain or nausea medications.</w:t>
            </w:r>
          </w:p>
          <w:p w:rsidR="001F04C4" w:rsidRPr="00305509" w:rsidRDefault="001F04C4" w:rsidP="00401CF4">
            <w:pPr>
              <w:pStyle w:val="PlainText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05509" w:rsidRPr="00305509" w:rsidRDefault="00305509">
      <w:pPr>
        <w:pStyle w:val="PlainText"/>
        <w:numPr>
          <w:ilvl w:val="12"/>
          <w:numId w:val="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902E9" w:rsidRPr="00305509" w:rsidRDefault="00D902E9" w:rsidP="00401CF4">
      <w:pPr>
        <w:pStyle w:val="PlainText"/>
        <w:ind w:left="36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100BE" w:rsidRDefault="00A100BE" w:rsidP="002A2672">
      <w:pPr>
        <w:pStyle w:val="PlainText"/>
        <w:rPr>
          <w:rFonts w:asciiTheme="minorHAnsi" w:hAnsiTheme="minorHAnsi" w:cstheme="minorHAnsi"/>
          <w:b/>
          <w:sz w:val="24"/>
          <w:u w:val="single"/>
        </w:rPr>
      </w:pPr>
    </w:p>
    <w:p w:rsidR="00F425DF" w:rsidRPr="00F425DF" w:rsidRDefault="00F425DF" w:rsidP="00005009">
      <w:pPr>
        <w:pStyle w:val="PlainText"/>
        <w:ind w:left="360"/>
        <w:rPr>
          <w:rFonts w:asciiTheme="minorHAnsi" w:hAnsiTheme="minorHAnsi" w:cstheme="minorHAnsi"/>
          <w:sz w:val="24"/>
        </w:rPr>
      </w:pPr>
    </w:p>
    <w:p w:rsidR="00F425DF" w:rsidRDefault="00F425DF" w:rsidP="00F425DF">
      <w:pPr>
        <w:pStyle w:val="PlainText"/>
        <w:ind w:left="720"/>
        <w:rPr>
          <w:rFonts w:asciiTheme="minorHAnsi" w:hAnsiTheme="minorHAnsi" w:cstheme="minorHAnsi"/>
          <w:b/>
          <w:sz w:val="24"/>
          <w:u w:val="single"/>
        </w:rPr>
      </w:pPr>
    </w:p>
    <w:p w:rsidR="00370076" w:rsidRDefault="00370076" w:rsidP="00F425DF">
      <w:pPr>
        <w:pStyle w:val="PlainText"/>
        <w:ind w:left="720"/>
        <w:rPr>
          <w:rFonts w:asciiTheme="minorHAnsi" w:hAnsiTheme="minorHAnsi" w:cstheme="minorHAnsi"/>
          <w:b/>
          <w:sz w:val="24"/>
          <w:u w:val="single"/>
        </w:rPr>
      </w:pPr>
    </w:p>
    <w:p w:rsidR="00370076" w:rsidRPr="00370076" w:rsidRDefault="00370076" w:rsidP="00F425DF">
      <w:pPr>
        <w:pStyle w:val="PlainText"/>
        <w:ind w:left="720"/>
        <w:rPr>
          <w:rFonts w:asciiTheme="minorHAnsi" w:hAnsiTheme="minorHAnsi" w:cstheme="minorHAnsi"/>
          <w:b/>
          <w:sz w:val="24"/>
        </w:rPr>
      </w:pPr>
    </w:p>
    <w:sectPr w:rsidR="00370076" w:rsidRPr="00370076" w:rsidSect="00B2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920" w:rsidRDefault="00805920">
      <w:r>
        <w:separator/>
      </w:r>
    </w:p>
  </w:endnote>
  <w:endnote w:type="continuationSeparator" w:id="0">
    <w:p w:rsidR="00805920" w:rsidRDefault="0080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C6" w:rsidRDefault="00264696" w:rsidP="00F758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758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58C6" w:rsidRDefault="000758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C6" w:rsidRDefault="000758C6" w:rsidP="00F7581D">
    <w:pPr>
      <w:pStyle w:val="Footer"/>
      <w:framePr w:wrap="around" w:vAnchor="text" w:hAnchor="margin" w:xAlign="center" w:y="1"/>
      <w:rPr>
        <w:rStyle w:val="PageNumber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0758C6" w:rsidRPr="003B349C" w:rsidTr="00BD7244">
      <w:trPr>
        <w:trHeight w:val="387"/>
      </w:trPr>
      <w:tc>
        <w:tcPr>
          <w:tcW w:w="9576" w:type="dxa"/>
        </w:tcPr>
        <w:p w:rsidR="000758C6" w:rsidRPr="003B349C" w:rsidRDefault="000758C6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  <w:tbl>
          <w:tblPr>
            <w:tblStyle w:val="TableGrid"/>
            <w:tblW w:w="9450" w:type="dxa"/>
            <w:tblBorders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450"/>
          </w:tblGrid>
          <w:tr w:rsidR="000758C6" w:rsidRPr="003B349C" w:rsidTr="00046F77">
            <w:tc>
              <w:tcPr>
                <w:tcW w:w="9450" w:type="dxa"/>
              </w:tcPr>
              <w:p w:rsidR="000758C6" w:rsidRPr="003B349C" w:rsidRDefault="000758C6" w:rsidP="000758C6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r w:rsidRPr="003B349C"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  <w:t xml:space="preserve">SAN FRANCISCO EMS AGENCY  </w:t>
                </w:r>
              </w:p>
              <w:p w:rsidR="008C0F77" w:rsidRDefault="008C0F77" w:rsidP="008C0F77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</w:pPr>
                <w:r>
                  <w:rPr>
                    <w:rFonts w:ascii="Calibri" w:hAnsi="Calibri" w:cs="Arial"/>
                    <w:i/>
                    <w:sz w:val="16"/>
                    <w:szCs w:val="16"/>
                  </w:rPr>
                  <w:t>Effective: 03/01/15</w:t>
                </w:r>
              </w:p>
              <w:p w:rsidR="00C6345F" w:rsidRPr="003B349C" w:rsidRDefault="005C5608" w:rsidP="009D4079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bookmarkStart w:id="0" w:name="_GoBack"/>
                <w:bookmarkEnd w:id="0"/>
                <w:r w:rsidRPr="003B349C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>Supersedes: 0</w:t>
                </w:r>
                <w:r w:rsidR="009D4079" w:rsidRPr="003B349C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>1</w:t>
                </w:r>
                <w:r w:rsidRPr="003B349C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>/</w:t>
                </w:r>
                <w:r w:rsidR="009D4079" w:rsidRPr="003B349C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>0</w:t>
                </w:r>
                <w:r w:rsidRPr="003B349C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>1/</w:t>
                </w:r>
                <w:r w:rsidR="009D4079" w:rsidRPr="003B349C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>11</w:t>
                </w:r>
              </w:p>
            </w:tc>
          </w:tr>
        </w:tbl>
        <w:p w:rsidR="000758C6" w:rsidRPr="003B349C" w:rsidRDefault="000758C6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</w:tc>
    </w:tr>
  </w:tbl>
  <w:p w:rsidR="000758C6" w:rsidRPr="00230074" w:rsidRDefault="000758C6" w:rsidP="00CA52C3">
    <w:pPr>
      <w:pStyle w:val="Footer"/>
      <w:tabs>
        <w:tab w:val="center" w:pos="4680"/>
        <w:tab w:val="right" w:pos="9360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 w:rsidRPr="00230074">
      <w:rPr>
        <w:rFonts w:asciiTheme="minorHAnsi" w:hAnsiTheme="minorHAnsi" w:cstheme="minorHAnsi"/>
        <w:sz w:val="20"/>
      </w:rPr>
      <w:t xml:space="preserve">Page </w:t>
    </w:r>
    <w:r w:rsidR="00264696" w:rsidRPr="00230074">
      <w:rPr>
        <w:rFonts w:asciiTheme="minorHAnsi" w:hAnsiTheme="minorHAnsi" w:cstheme="minorHAnsi"/>
        <w:sz w:val="20"/>
      </w:rPr>
      <w:fldChar w:fldCharType="begin"/>
    </w:r>
    <w:r w:rsidRPr="00230074">
      <w:rPr>
        <w:rFonts w:asciiTheme="minorHAnsi" w:hAnsiTheme="minorHAnsi" w:cstheme="minorHAnsi"/>
        <w:sz w:val="20"/>
      </w:rPr>
      <w:instrText xml:space="preserve"> PAGE </w:instrText>
    </w:r>
    <w:r w:rsidR="00264696" w:rsidRPr="00230074">
      <w:rPr>
        <w:rFonts w:asciiTheme="minorHAnsi" w:hAnsiTheme="minorHAnsi" w:cstheme="minorHAnsi"/>
        <w:sz w:val="20"/>
      </w:rPr>
      <w:fldChar w:fldCharType="separate"/>
    </w:r>
    <w:r w:rsidR="008C0F77">
      <w:rPr>
        <w:rFonts w:asciiTheme="minorHAnsi" w:hAnsiTheme="minorHAnsi" w:cstheme="minorHAnsi"/>
        <w:noProof/>
        <w:sz w:val="20"/>
      </w:rPr>
      <w:t>1</w:t>
    </w:r>
    <w:r w:rsidR="00264696" w:rsidRPr="00230074">
      <w:rPr>
        <w:rFonts w:asciiTheme="minorHAnsi" w:hAnsiTheme="minorHAnsi" w:cstheme="minorHAnsi"/>
        <w:sz w:val="20"/>
      </w:rPr>
      <w:fldChar w:fldCharType="end"/>
    </w:r>
    <w:r w:rsidRPr="00230074">
      <w:rPr>
        <w:rFonts w:asciiTheme="minorHAnsi" w:hAnsiTheme="minorHAnsi" w:cstheme="minorHAnsi"/>
        <w:sz w:val="20"/>
      </w:rPr>
      <w:t xml:space="preserve"> of </w:t>
    </w:r>
    <w:r w:rsidR="00264696" w:rsidRPr="00230074">
      <w:rPr>
        <w:rFonts w:asciiTheme="minorHAnsi" w:hAnsiTheme="minorHAnsi" w:cstheme="minorHAnsi"/>
        <w:sz w:val="20"/>
      </w:rPr>
      <w:fldChar w:fldCharType="begin"/>
    </w:r>
    <w:r w:rsidRPr="00230074">
      <w:rPr>
        <w:rFonts w:asciiTheme="minorHAnsi" w:hAnsiTheme="minorHAnsi" w:cstheme="minorHAnsi"/>
        <w:sz w:val="20"/>
      </w:rPr>
      <w:instrText xml:space="preserve"> NUMPAGES </w:instrText>
    </w:r>
    <w:r w:rsidR="00264696" w:rsidRPr="00230074">
      <w:rPr>
        <w:rFonts w:asciiTheme="minorHAnsi" w:hAnsiTheme="minorHAnsi" w:cstheme="minorHAnsi"/>
        <w:sz w:val="20"/>
      </w:rPr>
      <w:fldChar w:fldCharType="separate"/>
    </w:r>
    <w:r w:rsidR="008C0F77">
      <w:rPr>
        <w:rFonts w:asciiTheme="minorHAnsi" w:hAnsiTheme="minorHAnsi" w:cstheme="minorHAnsi"/>
        <w:noProof/>
        <w:sz w:val="20"/>
      </w:rPr>
      <w:t>1</w:t>
    </w:r>
    <w:r w:rsidR="00264696" w:rsidRPr="00230074">
      <w:rPr>
        <w:rFonts w:asciiTheme="minorHAnsi" w:hAnsiTheme="minorHAnsi" w:cstheme="minorHAnsi"/>
        <w:sz w:val="20"/>
      </w:rPr>
      <w:fldChar w:fldCharType="end"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D2A" w:rsidRDefault="00775D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920" w:rsidRDefault="00805920">
      <w:r>
        <w:separator/>
      </w:r>
    </w:p>
  </w:footnote>
  <w:footnote w:type="continuationSeparator" w:id="0">
    <w:p w:rsidR="00805920" w:rsidRDefault="00805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C6" w:rsidRDefault="008059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512" o:spid="_x0000_s2050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E46" w:rsidRPr="00615E57" w:rsidRDefault="003B349C" w:rsidP="00C6345F">
    <w:pPr>
      <w:pStyle w:val="PlainText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4.04 </w:t>
    </w:r>
    <w:r w:rsidR="00E10934" w:rsidRPr="00615E57">
      <w:rPr>
        <w:rFonts w:ascii="Arial" w:hAnsi="Arial" w:cs="Arial"/>
        <w:b/>
        <w:sz w:val="28"/>
        <w:szCs w:val="28"/>
      </w:rPr>
      <w:t>CHEST</w:t>
    </w:r>
    <w:r w:rsidR="00C94DA8">
      <w:rPr>
        <w:rFonts w:ascii="Arial" w:hAnsi="Arial" w:cs="Arial"/>
        <w:b/>
        <w:sz w:val="28"/>
        <w:szCs w:val="28"/>
      </w:rPr>
      <w:t xml:space="preserve">, </w:t>
    </w:r>
    <w:r w:rsidR="00E10934" w:rsidRPr="00615E57">
      <w:rPr>
        <w:rFonts w:ascii="Arial" w:hAnsi="Arial" w:cs="Arial"/>
        <w:b/>
        <w:sz w:val="28"/>
        <w:szCs w:val="28"/>
      </w:rPr>
      <w:t xml:space="preserve">ABDOMINAL </w:t>
    </w:r>
    <w:r w:rsidR="00C94DA8">
      <w:rPr>
        <w:rFonts w:ascii="Arial" w:hAnsi="Arial" w:cs="Arial"/>
        <w:b/>
        <w:sz w:val="28"/>
        <w:szCs w:val="28"/>
      </w:rPr>
      <w:t xml:space="preserve">AND PELVIC </w:t>
    </w:r>
    <w:r w:rsidR="00E10934" w:rsidRPr="00615E57">
      <w:rPr>
        <w:rFonts w:ascii="Arial" w:hAnsi="Arial" w:cs="Arial"/>
        <w:b/>
        <w:sz w:val="28"/>
        <w:szCs w:val="28"/>
      </w:rPr>
      <w:t>TRAUMA</w:t>
    </w:r>
  </w:p>
  <w:p w:rsidR="000758C6" w:rsidRPr="00561DEC" w:rsidRDefault="00442E46" w:rsidP="00DD7965">
    <w:pPr>
      <w:pStyle w:val="PlainText"/>
      <w:ind w:left="720" w:firstLine="720"/>
      <w:rPr>
        <w:b/>
        <w:szCs w:val="22"/>
      </w:rPr>
    </w:pPr>
    <w:r w:rsidRPr="00615E57">
      <w:rPr>
        <w:rFonts w:ascii="Arial" w:hAnsi="Arial" w:cs="Arial"/>
        <w:sz w:val="28"/>
        <w:szCs w:val="28"/>
      </w:rPr>
      <w:t xml:space="preserve">             </w:t>
    </w:r>
    <w:r w:rsidR="00E10934" w:rsidRPr="00615E57">
      <w:rPr>
        <w:rFonts w:ascii="Arial" w:hAnsi="Arial" w:cs="Arial"/>
        <w:sz w:val="28"/>
        <w:szCs w:val="28"/>
      </w:rPr>
      <w:tab/>
      <w:t xml:space="preserve">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C6" w:rsidRDefault="008059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511" o:spid="_x0000_s2049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9481B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252EEE"/>
    <w:multiLevelType w:val="hybridMultilevel"/>
    <w:tmpl w:val="8AA2FF2A"/>
    <w:lvl w:ilvl="0" w:tplc="98EAB7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757580"/>
    <w:multiLevelType w:val="hybridMultilevel"/>
    <w:tmpl w:val="21B21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800391"/>
    <w:multiLevelType w:val="hybridMultilevel"/>
    <w:tmpl w:val="E6FE2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7B48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FF0C8C"/>
    <w:multiLevelType w:val="hybridMultilevel"/>
    <w:tmpl w:val="2BF270C0"/>
    <w:lvl w:ilvl="0" w:tplc="D6A409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A5C770B"/>
    <w:multiLevelType w:val="hybridMultilevel"/>
    <w:tmpl w:val="43185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A60127"/>
    <w:multiLevelType w:val="hybridMultilevel"/>
    <w:tmpl w:val="8942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74510"/>
    <w:multiLevelType w:val="hybridMultilevel"/>
    <w:tmpl w:val="8A3E035E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F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631E2A"/>
    <w:multiLevelType w:val="hybridMultilevel"/>
    <w:tmpl w:val="B8B8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36217"/>
    <w:multiLevelType w:val="hybridMultilevel"/>
    <w:tmpl w:val="B8F2A056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76C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3371FE9"/>
    <w:multiLevelType w:val="hybridMultilevel"/>
    <w:tmpl w:val="EF646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862D36"/>
    <w:multiLevelType w:val="hybridMultilevel"/>
    <w:tmpl w:val="6AD4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0D1DAD"/>
    <w:multiLevelType w:val="hybridMultilevel"/>
    <w:tmpl w:val="32880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23562F"/>
    <w:multiLevelType w:val="hybridMultilevel"/>
    <w:tmpl w:val="1332A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3576E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339513E6"/>
    <w:multiLevelType w:val="hybridMultilevel"/>
    <w:tmpl w:val="13FAC16E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DE7449"/>
    <w:multiLevelType w:val="hybridMultilevel"/>
    <w:tmpl w:val="D84C5DE4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435692"/>
    <w:multiLevelType w:val="hybridMultilevel"/>
    <w:tmpl w:val="CBB43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626C15"/>
    <w:multiLevelType w:val="hybridMultilevel"/>
    <w:tmpl w:val="5F9AFC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E13303"/>
    <w:multiLevelType w:val="hybridMultilevel"/>
    <w:tmpl w:val="4EF4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5575BA"/>
    <w:multiLevelType w:val="hybridMultilevel"/>
    <w:tmpl w:val="4EEC2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8D2A77"/>
    <w:multiLevelType w:val="hybridMultilevel"/>
    <w:tmpl w:val="81E80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E0712C"/>
    <w:multiLevelType w:val="hybridMultilevel"/>
    <w:tmpl w:val="2B8C08F2"/>
    <w:lvl w:ilvl="0" w:tplc="387C5A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02094C"/>
    <w:multiLevelType w:val="hybridMultilevel"/>
    <w:tmpl w:val="9E54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3B74B8"/>
    <w:multiLevelType w:val="hybridMultilevel"/>
    <w:tmpl w:val="0374BEFC"/>
    <w:lvl w:ilvl="0" w:tplc="6B7CC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833549"/>
    <w:multiLevelType w:val="hybridMultilevel"/>
    <w:tmpl w:val="F23C9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16627"/>
    <w:multiLevelType w:val="hybridMultilevel"/>
    <w:tmpl w:val="B9F0B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20E57F8"/>
    <w:multiLevelType w:val="hybridMultilevel"/>
    <w:tmpl w:val="0E0A18B6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2237A09"/>
    <w:multiLevelType w:val="hybridMultilevel"/>
    <w:tmpl w:val="EE3A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036FF8"/>
    <w:multiLevelType w:val="hybridMultilevel"/>
    <w:tmpl w:val="754A2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E706798"/>
    <w:multiLevelType w:val="hybridMultilevel"/>
    <w:tmpl w:val="FB5E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4"/>
  </w:num>
  <w:num w:numId="5">
    <w:abstractNumId w:val="5"/>
  </w:num>
  <w:num w:numId="6">
    <w:abstractNumId w:val="33"/>
  </w:num>
  <w:num w:numId="7">
    <w:abstractNumId w:val="31"/>
  </w:num>
  <w:num w:numId="8">
    <w:abstractNumId w:val="27"/>
  </w:num>
  <w:num w:numId="9">
    <w:abstractNumId w:val="30"/>
  </w:num>
  <w:num w:numId="10">
    <w:abstractNumId w:val="19"/>
  </w:num>
  <w:num w:numId="11">
    <w:abstractNumId w:val="11"/>
  </w:num>
  <w:num w:numId="12">
    <w:abstractNumId w:val="8"/>
  </w:num>
  <w:num w:numId="13">
    <w:abstractNumId w:val="18"/>
  </w:num>
  <w:num w:numId="14">
    <w:abstractNumId w:val="17"/>
  </w:num>
  <w:num w:numId="15">
    <w:abstractNumId w:val="9"/>
  </w:num>
  <w:num w:numId="16">
    <w:abstractNumId w:val="25"/>
  </w:num>
  <w:num w:numId="17">
    <w:abstractNumId w:val="24"/>
  </w:num>
  <w:num w:numId="18">
    <w:abstractNumId w:val="16"/>
  </w:num>
  <w:num w:numId="19">
    <w:abstractNumId w:val="32"/>
  </w:num>
  <w:num w:numId="20">
    <w:abstractNumId w:val="21"/>
  </w:num>
  <w:num w:numId="21">
    <w:abstractNumId w:val="15"/>
  </w:num>
  <w:num w:numId="22">
    <w:abstractNumId w:val="7"/>
  </w:num>
  <w:num w:numId="23">
    <w:abstractNumId w:val="1"/>
  </w:num>
  <w:num w:numId="24">
    <w:abstractNumId w:val="10"/>
  </w:num>
  <w:num w:numId="25">
    <w:abstractNumId w:val="13"/>
  </w:num>
  <w:num w:numId="26">
    <w:abstractNumId w:val="3"/>
  </w:num>
  <w:num w:numId="27">
    <w:abstractNumId w:val="29"/>
  </w:num>
  <w:num w:numId="28">
    <w:abstractNumId w:val="26"/>
  </w:num>
  <w:num w:numId="29">
    <w:abstractNumId w:val="28"/>
  </w:num>
  <w:num w:numId="30">
    <w:abstractNumId w:val="6"/>
  </w:num>
  <w:num w:numId="31">
    <w:abstractNumId w:val="22"/>
  </w:num>
  <w:num w:numId="32">
    <w:abstractNumId w:val="14"/>
  </w:num>
  <w:num w:numId="33">
    <w:abstractNumId w:val="23"/>
  </w:num>
  <w:num w:numId="34">
    <w:abstractNumId w:val="2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DE"/>
    <w:rsid w:val="00000617"/>
    <w:rsid w:val="00000721"/>
    <w:rsid w:val="00005009"/>
    <w:rsid w:val="00006121"/>
    <w:rsid w:val="00007BD7"/>
    <w:rsid w:val="00011D23"/>
    <w:rsid w:val="00021F6D"/>
    <w:rsid w:val="00022770"/>
    <w:rsid w:val="000278A4"/>
    <w:rsid w:val="00046B3C"/>
    <w:rsid w:val="00046F77"/>
    <w:rsid w:val="00054F8F"/>
    <w:rsid w:val="000758C6"/>
    <w:rsid w:val="000972DE"/>
    <w:rsid w:val="000A6DB9"/>
    <w:rsid w:val="000A7FB2"/>
    <w:rsid w:val="000C0CB4"/>
    <w:rsid w:val="000E52B8"/>
    <w:rsid w:val="00152E1E"/>
    <w:rsid w:val="00194900"/>
    <w:rsid w:val="001D3C28"/>
    <w:rsid w:val="001D49C3"/>
    <w:rsid w:val="001F04C4"/>
    <w:rsid w:val="001F3398"/>
    <w:rsid w:val="002038E8"/>
    <w:rsid w:val="00213D6C"/>
    <w:rsid w:val="00230074"/>
    <w:rsid w:val="00242179"/>
    <w:rsid w:val="0025263A"/>
    <w:rsid w:val="0026126C"/>
    <w:rsid w:val="00264696"/>
    <w:rsid w:val="00267B49"/>
    <w:rsid w:val="002743C4"/>
    <w:rsid w:val="00296664"/>
    <w:rsid w:val="002A2672"/>
    <w:rsid w:val="002A5AEC"/>
    <w:rsid w:val="002A794F"/>
    <w:rsid w:val="002C50E2"/>
    <w:rsid w:val="002C5940"/>
    <w:rsid w:val="002E537B"/>
    <w:rsid w:val="002F5F3E"/>
    <w:rsid w:val="002F61DA"/>
    <w:rsid w:val="00305509"/>
    <w:rsid w:val="003157DF"/>
    <w:rsid w:val="00320D61"/>
    <w:rsid w:val="00325886"/>
    <w:rsid w:val="00340D87"/>
    <w:rsid w:val="00341F4B"/>
    <w:rsid w:val="00344C66"/>
    <w:rsid w:val="003522E4"/>
    <w:rsid w:val="00370076"/>
    <w:rsid w:val="003811D4"/>
    <w:rsid w:val="00392A28"/>
    <w:rsid w:val="0039573F"/>
    <w:rsid w:val="003B1CBE"/>
    <w:rsid w:val="003B349C"/>
    <w:rsid w:val="003B6385"/>
    <w:rsid w:val="003B708C"/>
    <w:rsid w:val="00401CF4"/>
    <w:rsid w:val="00411EBA"/>
    <w:rsid w:val="00415EF3"/>
    <w:rsid w:val="00417166"/>
    <w:rsid w:val="00442E46"/>
    <w:rsid w:val="004568B7"/>
    <w:rsid w:val="00463C77"/>
    <w:rsid w:val="0048655F"/>
    <w:rsid w:val="004A2D66"/>
    <w:rsid w:val="004A37F7"/>
    <w:rsid w:val="004A5659"/>
    <w:rsid w:val="004B458D"/>
    <w:rsid w:val="004C756E"/>
    <w:rsid w:val="004E375F"/>
    <w:rsid w:val="004F2FEC"/>
    <w:rsid w:val="004F3F4C"/>
    <w:rsid w:val="005015DC"/>
    <w:rsid w:val="00512A02"/>
    <w:rsid w:val="00530957"/>
    <w:rsid w:val="005325B6"/>
    <w:rsid w:val="00546394"/>
    <w:rsid w:val="005508CF"/>
    <w:rsid w:val="00561DEC"/>
    <w:rsid w:val="00566890"/>
    <w:rsid w:val="00566B33"/>
    <w:rsid w:val="00575BA4"/>
    <w:rsid w:val="00576315"/>
    <w:rsid w:val="00581069"/>
    <w:rsid w:val="005A1DE4"/>
    <w:rsid w:val="005A4668"/>
    <w:rsid w:val="005B118B"/>
    <w:rsid w:val="005B32A9"/>
    <w:rsid w:val="005C1F17"/>
    <w:rsid w:val="005C5608"/>
    <w:rsid w:val="005E21EE"/>
    <w:rsid w:val="005E4D5D"/>
    <w:rsid w:val="005E5CDE"/>
    <w:rsid w:val="006153D4"/>
    <w:rsid w:val="00615E57"/>
    <w:rsid w:val="0062781B"/>
    <w:rsid w:val="00634140"/>
    <w:rsid w:val="0063426C"/>
    <w:rsid w:val="006417F2"/>
    <w:rsid w:val="0064579C"/>
    <w:rsid w:val="00657B05"/>
    <w:rsid w:val="0066044C"/>
    <w:rsid w:val="00664E89"/>
    <w:rsid w:val="006657BF"/>
    <w:rsid w:val="00675D98"/>
    <w:rsid w:val="006763AD"/>
    <w:rsid w:val="00690C3F"/>
    <w:rsid w:val="006A6E9B"/>
    <w:rsid w:val="006B751B"/>
    <w:rsid w:val="006C11EF"/>
    <w:rsid w:val="006D2C97"/>
    <w:rsid w:val="00702812"/>
    <w:rsid w:val="00712C7E"/>
    <w:rsid w:val="00716D7E"/>
    <w:rsid w:val="0071780B"/>
    <w:rsid w:val="00721AAB"/>
    <w:rsid w:val="00725072"/>
    <w:rsid w:val="007377C1"/>
    <w:rsid w:val="00743269"/>
    <w:rsid w:val="007460AB"/>
    <w:rsid w:val="00761EE7"/>
    <w:rsid w:val="00775D2A"/>
    <w:rsid w:val="0079125D"/>
    <w:rsid w:val="0079551A"/>
    <w:rsid w:val="007A2448"/>
    <w:rsid w:val="007B4ACB"/>
    <w:rsid w:val="007C0E42"/>
    <w:rsid w:val="007C6AC2"/>
    <w:rsid w:val="007F6989"/>
    <w:rsid w:val="00805920"/>
    <w:rsid w:val="008105F5"/>
    <w:rsid w:val="0081339A"/>
    <w:rsid w:val="00817B51"/>
    <w:rsid w:val="00851501"/>
    <w:rsid w:val="008937D5"/>
    <w:rsid w:val="0089730E"/>
    <w:rsid w:val="008A0F17"/>
    <w:rsid w:val="008A2CE5"/>
    <w:rsid w:val="008C0F77"/>
    <w:rsid w:val="008C336A"/>
    <w:rsid w:val="008C4E1A"/>
    <w:rsid w:val="008C6E1B"/>
    <w:rsid w:val="008D0F10"/>
    <w:rsid w:val="008E3924"/>
    <w:rsid w:val="008E3926"/>
    <w:rsid w:val="008F585A"/>
    <w:rsid w:val="008F7CF5"/>
    <w:rsid w:val="00904129"/>
    <w:rsid w:val="009111DD"/>
    <w:rsid w:val="00914293"/>
    <w:rsid w:val="00940BD4"/>
    <w:rsid w:val="0094713F"/>
    <w:rsid w:val="0095308B"/>
    <w:rsid w:val="00953C72"/>
    <w:rsid w:val="00982FD0"/>
    <w:rsid w:val="0098425C"/>
    <w:rsid w:val="0098689C"/>
    <w:rsid w:val="00990904"/>
    <w:rsid w:val="009B12AD"/>
    <w:rsid w:val="009B2CEA"/>
    <w:rsid w:val="009B5785"/>
    <w:rsid w:val="009C0CC0"/>
    <w:rsid w:val="009D4079"/>
    <w:rsid w:val="009F3076"/>
    <w:rsid w:val="00A043B2"/>
    <w:rsid w:val="00A05653"/>
    <w:rsid w:val="00A100BE"/>
    <w:rsid w:val="00A23AF8"/>
    <w:rsid w:val="00A35791"/>
    <w:rsid w:val="00A424E1"/>
    <w:rsid w:val="00A74D38"/>
    <w:rsid w:val="00A83D6A"/>
    <w:rsid w:val="00A84108"/>
    <w:rsid w:val="00A93A0D"/>
    <w:rsid w:val="00AA09EF"/>
    <w:rsid w:val="00AB3681"/>
    <w:rsid w:val="00AC16F4"/>
    <w:rsid w:val="00AC5F61"/>
    <w:rsid w:val="00AD4CF7"/>
    <w:rsid w:val="00AD52E3"/>
    <w:rsid w:val="00B00FC4"/>
    <w:rsid w:val="00B1303F"/>
    <w:rsid w:val="00B176BD"/>
    <w:rsid w:val="00B22E43"/>
    <w:rsid w:val="00B27219"/>
    <w:rsid w:val="00B52E81"/>
    <w:rsid w:val="00B65D5E"/>
    <w:rsid w:val="00B65F22"/>
    <w:rsid w:val="00B71501"/>
    <w:rsid w:val="00B8703A"/>
    <w:rsid w:val="00B970D4"/>
    <w:rsid w:val="00BB2F9C"/>
    <w:rsid w:val="00BC515D"/>
    <w:rsid w:val="00BD3CE9"/>
    <w:rsid w:val="00BD7244"/>
    <w:rsid w:val="00BF1F67"/>
    <w:rsid w:val="00C00438"/>
    <w:rsid w:val="00C041A7"/>
    <w:rsid w:val="00C1493D"/>
    <w:rsid w:val="00C23BDD"/>
    <w:rsid w:val="00C34F2E"/>
    <w:rsid w:val="00C37C7F"/>
    <w:rsid w:val="00C534AB"/>
    <w:rsid w:val="00C6345F"/>
    <w:rsid w:val="00C90700"/>
    <w:rsid w:val="00C94DA8"/>
    <w:rsid w:val="00CA0D46"/>
    <w:rsid w:val="00CA52C3"/>
    <w:rsid w:val="00CB1074"/>
    <w:rsid w:val="00CB1FB8"/>
    <w:rsid w:val="00CC361B"/>
    <w:rsid w:val="00CC628A"/>
    <w:rsid w:val="00CE125F"/>
    <w:rsid w:val="00CF5667"/>
    <w:rsid w:val="00D16A06"/>
    <w:rsid w:val="00D25027"/>
    <w:rsid w:val="00D42AFD"/>
    <w:rsid w:val="00D51E36"/>
    <w:rsid w:val="00D64AC7"/>
    <w:rsid w:val="00D746EF"/>
    <w:rsid w:val="00D80635"/>
    <w:rsid w:val="00D902E9"/>
    <w:rsid w:val="00DD1B43"/>
    <w:rsid w:val="00DD583C"/>
    <w:rsid w:val="00DD7965"/>
    <w:rsid w:val="00DD7F69"/>
    <w:rsid w:val="00E10934"/>
    <w:rsid w:val="00E21EF2"/>
    <w:rsid w:val="00E36BF8"/>
    <w:rsid w:val="00E37BD3"/>
    <w:rsid w:val="00E41147"/>
    <w:rsid w:val="00E67C47"/>
    <w:rsid w:val="00E70579"/>
    <w:rsid w:val="00E7468B"/>
    <w:rsid w:val="00E7656B"/>
    <w:rsid w:val="00E918BD"/>
    <w:rsid w:val="00E91CC3"/>
    <w:rsid w:val="00EB3B57"/>
    <w:rsid w:val="00EB45C8"/>
    <w:rsid w:val="00EC291F"/>
    <w:rsid w:val="00EC71F9"/>
    <w:rsid w:val="00ED0546"/>
    <w:rsid w:val="00EE5E25"/>
    <w:rsid w:val="00F153D9"/>
    <w:rsid w:val="00F318F9"/>
    <w:rsid w:val="00F36458"/>
    <w:rsid w:val="00F425DF"/>
    <w:rsid w:val="00F47B12"/>
    <w:rsid w:val="00F529A1"/>
    <w:rsid w:val="00F601E2"/>
    <w:rsid w:val="00F67D5C"/>
    <w:rsid w:val="00F74C3F"/>
    <w:rsid w:val="00F756D7"/>
    <w:rsid w:val="00F7581D"/>
    <w:rsid w:val="00F76EA1"/>
    <w:rsid w:val="00F94382"/>
    <w:rsid w:val="00FA2181"/>
    <w:rsid w:val="00FA3C6E"/>
    <w:rsid w:val="00FA6618"/>
    <w:rsid w:val="00FC5A64"/>
    <w:rsid w:val="00FD2931"/>
    <w:rsid w:val="00FD2E0B"/>
    <w:rsid w:val="00FE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D4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9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9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9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9C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153D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D4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9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9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9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9C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153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9F9D-0AA8-44DA-A8D5-9E1765CC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EMERGENCY MEDICAL SERVICES AGENCY</vt:lpstr>
    </vt:vector>
  </TitlesOfParts>
  <Company>Dept. of Public Health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EMERGENCY MEDICAL SERVICES AGENCY</dc:title>
  <dc:creator>Megan Corry</dc:creator>
  <cp:lastModifiedBy>abronsto</cp:lastModifiedBy>
  <cp:revision>11</cp:revision>
  <cp:lastPrinted>2014-04-17T22:18:00Z</cp:lastPrinted>
  <dcterms:created xsi:type="dcterms:W3CDTF">2015-01-07T16:30:00Z</dcterms:created>
  <dcterms:modified xsi:type="dcterms:W3CDTF">2015-02-05T19:54:00Z</dcterms:modified>
</cp:coreProperties>
</file>